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9956EE">
        <w:rPr>
          <w:rFonts w:ascii="Times New Roman" w:hAnsi="Times New Roman" w:cs="Times New Roman"/>
          <w:b/>
          <w:sz w:val="24"/>
          <w:szCs w:val="24"/>
        </w:rPr>
        <w:t>2</w:t>
      </w:r>
      <w:r w:rsidR="008853CC">
        <w:rPr>
          <w:rFonts w:ascii="Times New Roman" w:hAnsi="Times New Roman" w:cs="Times New Roman"/>
          <w:b/>
          <w:sz w:val="24"/>
          <w:szCs w:val="24"/>
        </w:rPr>
        <w:t>2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6EE" w:rsidRP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956EE">
        <w:rPr>
          <w:rFonts w:ascii="Times New Roman" w:hAnsi="Times New Roman" w:cs="Times New Roman"/>
          <w:b/>
          <w:sz w:val="24"/>
          <w:szCs w:val="24"/>
        </w:rPr>
        <w:t>а самоизоля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(в домашних условиях)  -  </w:t>
      </w:r>
      <w:r w:rsidR="008853CC">
        <w:rPr>
          <w:rFonts w:ascii="Times New Roman" w:hAnsi="Times New Roman" w:cs="Times New Roman"/>
          <w:b/>
          <w:sz w:val="24"/>
          <w:szCs w:val="24"/>
        </w:rPr>
        <w:t>175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956EE" w:rsidRP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обсервации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>
        <w:rPr>
          <w:rFonts w:ascii="Times New Roman" w:hAnsi="Times New Roman" w:cs="Times New Roman"/>
          <w:b/>
          <w:sz w:val="24"/>
          <w:szCs w:val="24"/>
        </w:rPr>
        <w:t>. 12)  - 5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Pr="009956EE">
        <w:rPr>
          <w:rFonts w:ascii="Times New Roman" w:hAnsi="Times New Roman" w:cs="Times New Roman"/>
          <w:b/>
          <w:sz w:val="24"/>
          <w:szCs w:val="24"/>
        </w:rPr>
        <w:t>Петрозаводск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3CC">
        <w:rPr>
          <w:rFonts w:ascii="Times New Roman" w:hAnsi="Times New Roman" w:cs="Times New Roman"/>
          <w:b/>
          <w:sz w:val="24"/>
          <w:szCs w:val="24"/>
        </w:rPr>
        <w:t>–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3C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956EE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лечении в г. Сегежа (в домашних условиях) - 2 чел. </w:t>
      </w:r>
    </w:p>
    <w:p w:rsidR="008853CC" w:rsidRPr="009956EE" w:rsidRDefault="008853CC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лечении в г. Сегежа (Сегежская ЦРБ) – 1 чел. </w:t>
      </w:r>
    </w:p>
    <w:p w:rsidR="006E628C" w:rsidRDefault="006E628C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CC" w:rsidRDefault="008853CC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CC">
        <w:rPr>
          <w:rFonts w:ascii="Times New Roman" w:hAnsi="Times New Roman" w:cs="Times New Roman"/>
          <w:b/>
          <w:sz w:val="24"/>
          <w:szCs w:val="24"/>
          <w:highlight w:val="yellow"/>
        </w:rPr>
        <w:t>ВНИМАНИЕ, САНКЦИИ!!!</w:t>
      </w:r>
    </w:p>
    <w:p w:rsidR="008853CC" w:rsidRDefault="008853CC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CC" w:rsidRPr="008853CC" w:rsidRDefault="008853CC" w:rsidP="008853CC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8853CC">
        <w:rPr>
          <w:rStyle w:val="hl"/>
          <w:rFonts w:ascii="Times New Roman" w:hAnsi="Times New Roman" w:cs="Times New Roman"/>
          <w:color w:val="333333"/>
          <w:sz w:val="24"/>
          <w:szCs w:val="24"/>
          <w:highlight w:val="yellow"/>
        </w:rPr>
        <w:t>КоАП РФ Статья 20.6.1. Невыполнение правил поведения при чрезвычайной ситуации или угрозе ее возникновения</w:t>
      </w:r>
    </w:p>
    <w:p w:rsidR="008853CC" w:rsidRPr="008853CC" w:rsidRDefault="008853CC" w:rsidP="00885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53CC">
        <w:rPr>
          <w:rStyle w:val="blk"/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(введена </w:t>
      </w:r>
      <w:r w:rsidRPr="008853CC">
        <w:rPr>
          <w:rStyle w:val="blk"/>
          <w:rFonts w:ascii="Times New Roman" w:hAnsi="Times New Roman" w:cs="Times New Roman"/>
          <w:sz w:val="24"/>
          <w:szCs w:val="24"/>
          <w:highlight w:val="yellow"/>
        </w:rPr>
        <w:t>Федеральным </w:t>
      </w:r>
      <w:hyperlink r:id="rId7" w:anchor="dst100037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законом</w:t>
        </w:r>
      </w:hyperlink>
      <w:r w:rsidRPr="008853CC">
        <w:rPr>
          <w:rStyle w:val="blk"/>
          <w:rFonts w:ascii="Times New Roman" w:hAnsi="Times New Roman" w:cs="Times New Roman"/>
          <w:color w:val="333333"/>
          <w:sz w:val="24"/>
          <w:szCs w:val="24"/>
          <w:highlight w:val="yellow"/>
        </w:rPr>
        <w:t> от 01.04.2020 № 99-ФЗ)</w:t>
      </w:r>
    </w:p>
    <w:p w:rsidR="008853CC" w:rsidRPr="008853CC" w:rsidRDefault="008853CC" w:rsidP="00885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53CC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8853CC" w:rsidRPr="008853CC" w:rsidRDefault="008853CC" w:rsidP="00885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4535"/>
      <w:bookmarkEnd w:id="0"/>
      <w:r w:rsidRPr="008853CC">
        <w:rPr>
          <w:rStyle w:val="blk"/>
          <w:rFonts w:ascii="Times New Roman" w:hAnsi="Times New Roman" w:cs="Times New Roman"/>
          <w:sz w:val="24"/>
          <w:szCs w:val="24"/>
        </w:rPr>
        <w:t>1. Невыполнение </w:t>
      </w:r>
      <w:hyperlink r:id="rId8" w:anchor="dst100009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 поведения при введении режима повышенной готовности на </w:t>
      </w:r>
      <w:hyperlink r:id="rId9" w:anchor="dst0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территории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10" w:anchor="dst104512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6.3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 настоящего Кодекса, -</w:t>
      </w:r>
    </w:p>
    <w:p w:rsidR="008853CC" w:rsidRPr="008853CC" w:rsidRDefault="008853CC" w:rsidP="00885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4536"/>
      <w:bookmarkEnd w:id="1"/>
      <w:r w:rsidRPr="008853CC">
        <w:rPr>
          <w:rStyle w:val="blk"/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</w:t>
      </w:r>
      <w:r w:rsidRPr="008853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853CC" w:rsidRPr="008853CC" w:rsidRDefault="008853CC" w:rsidP="00885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4537"/>
      <w:bookmarkEnd w:id="2"/>
      <w:r w:rsidRPr="008853CC">
        <w:rPr>
          <w:rStyle w:val="blk"/>
          <w:rFonts w:ascii="Times New Roman" w:hAnsi="Times New Roman" w:cs="Times New Roman"/>
          <w:sz w:val="24"/>
          <w:szCs w:val="24"/>
        </w:rPr>
        <w:t>2. Действия (бездействие), предусмотренные </w:t>
      </w:r>
      <w:hyperlink r:id="rId11" w:anchor="dst104535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12" w:anchor="dst104514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6.3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3" w:anchor="dst104535" w:history="1">
        <w:r w:rsidRPr="008853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8853CC">
        <w:rPr>
          <w:rStyle w:val="blk"/>
          <w:rFonts w:ascii="Times New Roman" w:hAnsi="Times New Roman" w:cs="Times New Roman"/>
          <w:sz w:val="24"/>
          <w:szCs w:val="24"/>
        </w:rPr>
        <w:t> настоящей статьи, -</w:t>
      </w:r>
    </w:p>
    <w:p w:rsidR="008853CC" w:rsidRPr="008853CC" w:rsidRDefault="008853CC" w:rsidP="008853CC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4538"/>
      <w:bookmarkEnd w:id="3"/>
      <w:r w:rsidRPr="008853CC">
        <w:rPr>
          <w:rStyle w:val="blk"/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8853CC" w:rsidRDefault="008853CC" w:rsidP="00885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0" w:rsidRDefault="00A12AE0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12AE0">
        <w:rPr>
          <w:rFonts w:ascii="Times New Roman" w:hAnsi="Times New Roman" w:cs="Times New Roman"/>
          <w:b/>
        </w:rPr>
        <w:t>Ограничения для граждан</w:t>
      </w:r>
    </w:p>
    <w:p w:rsidR="00A12AE0" w:rsidRDefault="00A12AE0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12AE0">
        <w:rPr>
          <w:rFonts w:ascii="Times New Roman" w:hAnsi="Times New Roman" w:cs="Times New Roman"/>
          <w:b/>
        </w:rPr>
        <w:t xml:space="preserve">(в соответствии с постановлением администрации от 17.03.2020  № 322) </w:t>
      </w:r>
    </w:p>
    <w:p w:rsidR="00A12AE0" w:rsidRDefault="00A12AE0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2AE0" w:rsidRPr="00944FAB" w:rsidRDefault="00A12AE0" w:rsidP="008853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44FAB">
        <w:rPr>
          <w:rFonts w:ascii="Times New Roman" w:hAnsi="Times New Roman" w:cs="Times New Roman"/>
        </w:rPr>
        <w:t xml:space="preserve">Лицам, прибывшим из стран ближнего и дальнего зарубежья, </w:t>
      </w:r>
      <w:r w:rsidRPr="00944FAB">
        <w:rPr>
          <w:rFonts w:ascii="Times New Roman" w:hAnsi="Times New Roman" w:cs="Times New Roman"/>
          <w:color w:val="222222"/>
        </w:rPr>
        <w:t>из г. Москвы, Московской области, г. Санкт-Петербурга, Ленинградской области, Мурманской области</w:t>
      </w:r>
      <w:r w:rsidRPr="00944FAB">
        <w:rPr>
          <w:rFonts w:ascii="Times New Roman" w:hAnsi="Times New Roman" w:cs="Times New Roman"/>
        </w:rPr>
        <w:t xml:space="preserve"> необходимо незамедлительно:</w:t>
      </w:r>
    </w:p>
    <w:p w:rsidR="00A12AE0" w:rsidRPr="00944FAB" w:rsidRDefault="00A12AE0" w:rsidP="008853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FAB">
        <w:rPr>
          <w:rFonts w:ascii="Times New Roman" w:hAnsi="Times New Roman" w:cs="Times New Roman"/>
        </w:rPr>
        <w:t>1) сообщить о своем прибытии на телефон горячей линии ГБУЗ РК «Сегежская ЦРБ»    8-963-740-21-14, или Министерства здравоохранения Республики Карелия 8-800-201-06-57;  </w:t>
      </w:r>
    </w:p>
    <w:p w:rsidR="00A12AE0" w:rsidRPr="00944FAB" w:rsidRDefault="00A12AE0" w:rsidP="00885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44FAB">
        <w:rPr>
          <w:rFonts w:ascii="Times New Roman" w:hAnsi="Times New Roman" w:cs="Times New Roman"/>
        </w:rPr>
        <w:t xml:space="preserve">2) </w:t>
      </w:r>
      <w:r w:rsidRPr="00944FAB">
        <w:rPr>
          <w:rFonts w:ascii="Times New Roman" w:hAnsi="Times New Roman" w:cs="Times New Roman"/>
          <w:color w:val="222222"/>
        </w:rPr>
        <w:t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назначения на территории Сегежского муниципального района Республики Карелия.</w:t>
      </w:r>
    </w:p>
    <w:p w:rsidR="00A12AE0" w:rsidRPr="00944FAB" w:rsidRDefault="00A12AE0" w:rsidP="008853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Pr="00944FAB">
        <w:rPr>
          <w:rFonts w:ascii="Times New Roman" w:hAnsi="Times New Roman" w:cs="Times New Roman"/>
          <w:color w:val="222222"/>
        </w:rPr>
        <w:t>Гражданам необходимо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 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- </w:t>
      </w:r>
      <w:r w:rsidRPr="00944FAB">
        <w:rPr>
          <w:rFonts w:ascii="Times New Roman" w:hAnsi="Times New Roman" w:cs="Times New Roman"/>
          <w:color w:val="222222"/>
        </w:rPr>
        <w:t>Граждане обязаны (с 1 апреля 2020 года до отмены режима повышенной готовности) не покидать места проживания (пребывания), за исключением следующих случаев: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обращения за экстренной (неотложной) медицинской помощью и случаев иной прямой угрозы жизни и здоровью, а также с целью донорства крови и (или) ее компонентов;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A12AE0" w:rsidRPr="00944FAB" w:rsidRDefault="00A12AE0" w:rsidP="00885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следования к ближайшему месту приобретения товаров, работ, услуг, реализация которых не ограничена в соответствии с настоящим распоряжением, к месту парковки (стоянки) личного автомобильного транспорта;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выгула домашних животных на расстоянии, не превышающем 100 метров от места проживания</w:t>
      </w:r>
      <w:r>
        <w:rPr>
          <w:rFonts w:ascii="Times New Roman" w:hAnsi="Times New Roman" w:cs="Times New Roman"/>
          <w:color w:val="222222"/>
        </w:rPr>
        <w:t>;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выноса отходов до ближайшего места накопления отходов.</w:t>
      </w:r>
    </w:p>
    <w:p w:rsidR="00A12AE0" w:rsidRPr="00944FAB" w:rsidRDefault="00A12AE0" w:rsidP="008853C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Pr="00944FAB">
        <w:rPr>
          <w:rFonts w:ascii="Times New Roman" w:hAnsi="Times New Roman" w:cs="Times New Roman"/>
          <w:color w:val="222222"/>
        </w:rPr>
        <w:t xml:space="preserve">Гражданам при покидании места проживания </w:t>
      </w:r>
      <w:r w:rsidRPr="00944FAB">
        <w:rPr>
          <w:rFonts w:ascii="Times New Roman" w:hAnsi="Times New Roman" w:cs="Times New Roman"/>
          <w:color w:val="222222"/>
          <w:shd w:val="clear" w:color="auto" w:fill="FFFFFF" w:themeFill="background1"/>
        </w:rPr>
        <w:t>при себе иметь документ, удостоверяющий личность и содержащий информацию о регистрации по месту жительства</w:t>
      </w:r>
      <w:r>
        <w:rPr>
          <w:rFonts w:ascii="Times New Roman" w:hAnsi="Times New Roman" w:cs="Times New Roman"/>
          <w:color w:val="222222"/>
          <w:shd w:val="clear" w:color="auto" w:fill="FFFFFF" w:themeFill="background1"/>
        </w:rPr>
        <w:t>,</w:t>
      </w:r>
      <w:r w:rsidRPr="00944FAB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</w:t>
      </w:r>
      <w:r w:rsidRPr="00944FAB">
        <w:rPr>
          <w:rFonts w:ascii="Times New Roman" w:hAnsi="Times New Roman" w:cs="Times New Roman"/>
          <w:color w:val="222222"/>
        </w:rPr>
        <w:t>, либо документ, подтверждающий, что нахождение в месте, отличном от места проживания</w:t>
      </w:r>
      <w:r>
        <w:rPr>
          <w:rFonts w:ascii="Times New Roman" w:hAnsi="Times New Roman" w:cs="Times New Roman"/>
          <w:color w:val="222222"/>
        </w:rPr>
        <w:t>,</w:t>
      </w:r>
      <w:r w:rsidRPr="00944FAB">
        <w:rPr>
          <w:rFonts w:ascii="Times New Roman" w:hAnsi="Times New Roman" w:cs="Times New Roman"/>
          <w:color w:val="222222"/>
        </w:rPr>
        <w:t xml:space="preserve">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лица, за которым осуществляется уход.</w:t>
      </w:r>
    </w:p>
    <w:p w:rsidR="00A12AE0" w:rsidRPr="00944FAB" w:rsidRDefault="00A12AE0" w:rsidP="008853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944FAB">
        <w:rPr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 xml:space="preserve">- </w:t>
      </w:r>
      <w:r w:rsidRPr="00944FAB">
        <w:rPr>
          <w:rFonts w:ascii="Times New Roman" w:hAnsi="Times New Roman" w:cs="Times New Roman"/>
          <w:color w:val="222222"/>
        </w:rPr>
        <w:t xml:space="preserve">Разрешается передвигаться на личном автомобильном транспорте от места жительства по месту регистрации к загородным жилым, дачным, садовым домам и обратно при наличии документов (копий </w:t>
      </w:r>
      <w:r>
        <w:rPr>
          <w:rFonts w:ascii="Times New Roman" w:hAnsi="Times New Roman" w:cs="Times New Roman"/>
          <w:color w:val="222222"/>
        </w:rPr>
        <w:t>документов).</w:t>
      </w:r>
    </w:p>
    <w:p w:rsidR="00A12AE0" w:rsidRPr="00944FAB" w:rsidRDefault="00A12AE0" w:rsidP="008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FAB">
        <w:rPr>
          <w:rFonts w:ascii="Times New Roman" w:hAnsi="Times New Roman" w:cs="Times New Roman"/>
        </w:rPr>
        <w:t>Лица, нарушающие установленные ограничения, подлежат привлечению к ответственности в соответствии с законодательством Российской Федерации.</w:t>
      </w:r>
    </w:p>
    <w:p w:rsidR="00A12AE0" w:rsidRDefault="00A12AE0" w:rsidP="008853CC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E628C" w:rsidRDefault="006E628C" w:rsidP="008853C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CC" w:rsidRPr="000C2CB0" w:rsidRDefault="008853CC" w:rsidP="0088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E05751" w:rsidRDefault="00E05751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B0" w:rsidRPr="00E05751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14"/>
      <w:headerReference w:type="default" r:id="rId15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8D" w:rsidRDefault="0099398D" w:rsidP="00D33EED">
      <w:pPr>
        <w:spacing w:after="0" w:line="240" w:lineRule="auto"/>
      </w:pPr>
      <w:r>
        <w:separator/>
      </w:r>
    </w:p>
  </w:endnote>
  <w:endnote w:type="continuationSeparator" w:id="1">
    <w:p w:rsidR="0099398D" w:rsidRDefault="0099398D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8D" w:rsidRDefault="0099398D" w:rsidP="00D33EED">
      <w:pPr>
        <w:spacing w:after="0" w:line="240" w:lineRule="auto"/>
      </w:pPr>
      <w:r>
        <w:separator/>
      </w:r>
    </w:p>
  </w:footnote>
  <w:footnote w:type="continuationSeparator" w:id="1">
    <w:p w:rsidR="0099398D" w:rsidRDefault="0099398D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EE2C4D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9939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99398D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2CB0"/>
    <w:rsid w:val="000C4164"/>
    <w:rsid w:val="00126BB9"/>
    <w:rsid w:val="004603E8"/>
    <w:rsid w:val="004D4D2D"/>
    <w:rsid w:val="0053534F"/>
    <w:rsid w:val="00576A32"/>
    <w:rsid w:val="00583F2D"/>
    <w:rsid w:val="006026A5"/>
    <w:rsid w:val="00670CCA"/>
    <w:rsid w:val="006E628C"/>
    <w:rsid w:val="00850C8A"/>
    <w:rsid w:val="00874528"/>
    <w:rsid w:val="008853CC"/>
    <w:rsid w:val="008B25BC"/>
    <w:rsid w:val="00913966"/>
    <w:rsid w:val="00917536"/>
    <w:rsid w:val="00934677"/>
    <w:rsid w:val="0094233C"/>
    <w:rsid w:val="00961AC9"/>
    <w:rsid w:val="0099398D"/>
    <w:rsid w:val="009956EE"/>
    <w:rsid w:val="00A12AE0"/>
    <w:rsid w:val="00AC357E"/>
    <w:rsid w:val="00AE7B95"/>
    <w:rsid w:val="00AF0A90"/>
    <w:rsid w:val="00B018E3"/>
    <w:rsid w:val="00B826A8"/>
    <w:rsid w:val="00C44AB9"/>
    <w:rsid w:val="00C83B02"/>
    <w:rsid w:val="00CA59E9"/>
    <w:rsid w:val="00D33EED"/>
    <w:rsid w:val="00D5304C"/>
    <w:rsid w:val="00D97E3B"/>
    <w:rsid w:val="00DA6E43"/>
    <w:rsid w:val="00E05751"/>
    <w:rsid w:val="00EA6924"/>
    <w:rsid w:val="00EB1F53"/>
    <w:rsid w:val="00ED2791"/>
    <w:rsid w:val="00EE2C4D"/>
    <w:rsid w:val="00F138C5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  <w:style w:type="character" w:customStyle="1" w:styleId="blk">
    <w:name w:val="blk"/>
    <w:basedOn w:val="a0"/>
    <w:rsid w:val="008853CC"/>
  </w:style>
  <w:style w:type="character" w:customStyle="1" w:styleId="hl">
    <w:name w:val="hl"/>
    <w:basedOn w:val="a0"/>
    <w:rsid w:val="008853CC"/>
  </w:style>
  <w:style w:type="character" w:customStyle="1" w:styleId="nobr">
    <w:name w:val="nobr"/>
    <w:basedOn w:val="a0"/>
    <w:rsid w:val="0088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14/" TargetMode="External"/><Relationship Id="rId13" Type="http://schemas.openxmlformats.org/officeDocument/2006/relationships/hyperlink" Target="http://www.consultant.ru/document/cons_doc_LAW_349275/0a2ba7a26adcfaf416705508b8605c02191699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081/3d0cac60971a511280cbba229d9b6329c07731f7/" TargetMode="External"/><Relationship Id="rId12" Type="http://schemas.openxmlformats.org/officeDocument/2006/relationships/hyperlink" Target="http://www.consultant.ru/document/cons_doc_LAW_349275/c967eb7a901005316559be99424c3a824dc426b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9275/0a2ba7a26adcfaf416705508b8605c021916990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49275/c967eb7a901005316559be99424c3a824dc426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93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Александр</cp:lastModifiedBy>
  <cp:revision>23</cp:revision>
  <dcterms:created xsi:type="dcterms:W3CDTF">2020-04-07T14:05:00Z</dcterms:created>
  <dcterms:modified xsi:type="dcterms:W3CDTF">2020-04-22T13:05:00Z</dcterms:modified>
</cp:coreProperties>
</file>